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08842" w14:textId="77777777" w:rsidR="00952F5D" w:rsidRDefault="00952F5D" w:rsidP="00952F5D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4/2018. (I.29.)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04B82811" w14:textId="77777777" w:rsidR="00952F5D" w:rsidRPr="00590CC9" w:rsidRDefault="00952F5D" w:rsidP="00952F5D">
      <w:pPr>
        <w:jc w:val="both"/>
        <w:rPr>
          <w:rFonts w:ascii="Palatino Linotype" w:hAnsi="Palatino Linotype"/>
          <w:b/>
          <w:i/>
          <w:sz w:val="24"/>
          <w:szCs w:val="22"/>
        </w:rPr>
      </w:pPr>
      <w:proofErr w:type="spellStart"/>
      <w:r w:rsidRPr="00E9143A">
        <w:rPr>
          <w:rFonts w:ascii="Palatino Linotype" w:hAnsi="Palatino Linotype"/>
          <w:i/>
          <w:sz w:val="24"/>
          <w:szCs w:val="22"/>
        </w:rPr>
        <w:t>Kardos</w:t>
      </w:r>
      <w:proofErr w:type="spellEnd"/>
      <w:r w:rsidRPr="00E9143A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9143A">
        <w:rPr>
          <w:rFonts w:ascii="Palatino Linotype" w:hAnsi="Palatino Linotype"/>
          <w:i/>
          <w:sz w:val="24"/>
          <w:szCs w:val="22"/>
        </w:rPr>
        <w:t>Község</w:t>
      </w:r>
      <w:proofErr w:type="spellEnd"/>
      <w:r w:rsidRPr="00E9143A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9143A">
        <w:rPr>
          <w:rFonts w:ascii="Palatino Linotype" w:hAnsi="Palatino Linotype"/>
          <w:i/>
          <w:sz w:val="24"/>
          <w:szCs w:val="22"/>
        </w:rPr>
        <w:t>Szlovák</w:t>
      </w:r>
      <w:proofErr w:type="spellEnd"/>
      <w:r w:rsidRPr="00E9143A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9143A">
        <w:rPr>
          <w:rFonts w:ascii="Palatino Linotype" w:hAnsi="Palatino Linotype"/>
          <w:i/>
          <w:sz w:val="24"/>
          <w:szCs w:val="22"/>
        </w:rPr>
        <w:t>Önkormányzat</w:t>
      </w:r>
      <w:proofErr w:type="spellEnd"/>
      <w:r w:rsidRPr="00E9143A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9143A">
        <w:rPr>
          <w:rFonts w:ascii="Palatino Linotype" w:hAnsi="Palatino Linotype"/>
          <w:i/>
          <w:sz w:val="24"/>
          <w:szCs w:val="22"/>
        </w:rPr>
        <w:t>Képviselő-testülete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államháztartásról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szóló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2011.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CXCV.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törvény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26. §-a,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valamint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nemzetiségek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jogairól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szóló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2011.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CLXXIX.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alapján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a 2018.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költségvetéséről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alábbi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határozatot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hozza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:</w:t>
      </w:r>
    </w:p>
    <w:p w14:paraId="27E5D0B8" w14:textId="77777777" w:rsidR="00952F5D" w:rsidRPr="00590CC9" w:rsidRDefault="00952F5D" w:rsidP="00952F5D">
      <w:pPr>
        <w:rPr>
          <w:rFonts w:ascii="Palatino Linotype" w:hAnsi="Palatino Linotype"/>
          <w:b/>
          <w:i/>
          <w:sz w:val="24"/>
          <w:szCs w:val="22"/>
        </w:rPr>
      </w:pPr>
    </w:p>
    <w:p w14:paraId="3684F3B1" w14:textId="77777777" w:rsidR="00952F5D" w:rsidRPr="00590CC9" w:rsidRDefault="00952F5D" w:rsidP="00952F5D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költségvetési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határozata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Önkormányzatra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vonatkozik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.</w:t>
      </w:r>
    </w:p>
    <w:p w14:paraId="2585A6C4" w14:textId="77777777" w:rsidR="00952F5D" w:rsidRPr="00590CC9" w:rsidRDefault="00952F5D" w:rsidP="00952F5D">
      <w:pPr>
        <w:ind w:left="360"/>
        <w:jc w:val="both"/>
        <w:rPr>
          <w:rFonts w:ascii="Palatino Linotype" w:hAnsi="Palatino Linotype"/>
          <w:b/>
          <w:i/>
          <w:sz w:val="24"/>
          <w:szCs w:val="22"/>
        </w:rPr>
      </w:pPr>
    </w:p>
    <w:p w14:paraId="135B8266" w14:textId="77777777" w:rsidR="00952F5D" w:rsidRPr="00590CC9" w:rsidRDefault="00952F5D" w:rsidP="00952F5D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költségvetéséből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finanszírozza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és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látja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el 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nemzetiségek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jogairól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szóló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és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más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törvényben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meghatározott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feladatait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.</w:t>
      </w:r>
    </w:p>
    <w:p w14:paraId="38A64AB0" w14:textId="77777777" w:rsidR="00952F5D" w:rsidRPr="00590CC9" w:rsidRDefault="00952F5D" w:rsidP="00952F5D">
      <w:pPr>
        <w:ind w:left="360"/>
        <w:jc w:val="both"/>
        <w:rPr>
          <w:rFonts w:ascii="Palatino Linotype" w:hAnsi="Palatino Linotype"/>
          <w:b/>
          <w:i/>
          <w:sz w:val="24"/>
          <w:szCs w:val="22"/>
        </w:rPr>
      </w:pPr>
    </w:p>
    <w:p w14:paraId="5E8C0E4A" w14:textId="77777777" w:rsidR="00952F5D" w:rsidRPr="00590CC9" w:rsidRDefault="00952F5D" w:rsidP="00952F5D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Képviselő-testülete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2018.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költségvetésének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</w:p>
    <w:p w14:paraId="3E0D0A3E" w14:textId="77777777" w:rsidR="00952F5D" w:rsidRPr="00590CC9" w:rsidRDefault="00952F5D" w:rsidP="00952F5D">
      <w:pPr>
        <w:ind w:left="1620"/>
        <w:rPr>
          <w:rFonts w:ascii="Palatino Linotype" w:hAnsi="Palatino Linotype"/>
          <w:b/>
          <w:i/>
          <w:sz w:val="24"/>
          <w:szCs w:val="22"/>
          <w:u w:val="single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ab/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>Bevételi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>főösszegét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 xml:space="preserve">: 782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>ezer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>forintban</w:t>
      </w:r>
      <w:proofErr w:type="spellEnd"/>
    </w:p>
    <w:p w14:paraId="154ED2CE" w14:textId="77777777" w:rsidR="00952F5D" w:rsidRPr="00590CC9" w:rsidRDefault="00952F5D" w:rsidP="00952F5D">
      <w:pPr>
        <w:ind w:left="2160"/>
        <w:rPr>
          <w:rFonts w:ascii="Palatino Linotype" w:hAnsi="Palatino Linotype"/>
          <w:b/>
          <w:i/>
          <w:sz w:val="24"/>
          <w:szCs w:val="22"/>
          <w:u w:val="single"/>
        </w:rPr>
      </w:pPr>
      <w:proofErr w:type="spellStart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>Kiadási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>főösszegét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 xml:space="preserve">: 782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>ezer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>forintban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>állapítja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 xml:space="preserve"> meg.</w:t>
      </w:r>
    </w:p>
    <w:p w14:paraId="0BF9D9FE" w14:textId="77777777" w:rsidR="00952F5D" w:rsidRPr="00590CC9" w:rsidRDefault="00952F5D" w:rsidP="00952F5D">
      <w:pPr>
        <w:numPr>
          <w:ilvl w:val="0"/>
          <w:numId w:val="2"/>
        </w:numPr>
        <w:tabs>
          <w:tab w:val="clear" w:pos="1080"/>
          <w:tab w:val="left" w:pos="284"/>
        </w:tabs>
        <w:ind w:left="0" w:firstLine="0"/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a 2018.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bevételei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forrásonként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alábbiak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szerint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kerülnek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meghatározásra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:</w:t>
      </w:r>
    </w:p>
    <w:tbl>
      <w:tblPr>
        <w:tblW w:w="8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7"/>
        <w:gridCol w:w="727"/>
        <w:gridCol w:w="2666"/>
        <w:gridCol w:w="1012"/>
        <w:gridCol w:w="987"/>
        <w:gridCol w:w="942"/>
        <w:gridCol w:w="1037"/>
      </w:tblGrid>
      <w:tr w:rsidR="00952F5D" w:rsidRPr="00590CC9" w14:paraId="49D2C513" w14:textId="77777777" w:rsidTr="00EE294C">
        <w:trPr>
          <w:trHeight w:val="285"/>
        </w:trPr>
        <w:tc>
          <w:tcPr>
            <w:tcW w:w="8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C9EBF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Bevételek</w:t>
            </w:r>
            <w:proofErr w:type="spellEnd"/>
          </w:p>
        </w:tc>
      </w:tr>
      <w:tr w:rsidR="00952F5D" w:rsidRPr="00590CC9" w14:paraId="3286D076" w14:textId="77777777" w:rsidTr="00EE294C">
        <w:trPr>
          <w:trHeight w:val="130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35DF52E1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i/>
                <w:sz w:val="18"/>
                <w:szCs w:val="16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Jogc.cs.sz.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537B4792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i/>
                <w:sz w:val="18"/>
                <w:szCs w:val="16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Előir.csop.sz.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7590F8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i/>
                <w:sz w:val="18"/>
                <w:szCs w:val="16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Megnevezés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474746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Kötelező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feladat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tv.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szerint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85FF5A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Kötelező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feladat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önk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döntés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ért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A1FF02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Önként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váll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feladat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C0A501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2018.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évi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Összesen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</w:p>
        </w:tc>
      </w:tr>
      <w:tr w:rsidR="00952F5D" w:rsidRPr="00590CC9" w14:paraId="1E8D3F98" w14:textId="77777777" w:rsidTr="00EE294C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F80213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74907B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B1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D7A901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7B81E6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Működési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célú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támogatások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államháztartáson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belülről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333C08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782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92D2E6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B1B325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327A5F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782</w:t>
            </w:r>
          </w:p>
        </w:tc>
      </w:tr>
      <w:tr w:rsidR="00952F5D" w:rsidRPr="00590CC9" w14:paraId="4448D7D8" w14:textId="77777777" w:rsidTr="00EE294C">
        <w:trPr>
          <w:trHeight w:val="7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5CB9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iCs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E905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iCs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270E" w14:textId="77777777" w:rsidR="00952F5D" w:rsidRPr="00590CC9" w:rsidRDefault="00952F5D" w:rsidP="00EE294C">
            <w:pPr>
              <w:jc w:val="center"/>
              <w:rPr>
                <w:rFonts w:ascii="Palatino Linotype" w:hAnsi="Palatino Linotype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/>
                <w:b/>
                <w:bCs/>
                <w:i/>
                <w:sz w:val="22"/>
              </w:rPr>
              <w:t>B111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0D72" w14:textId="77777777" w:rsidR="00952F5D" w:rsidRPr="00590CC9" w:rsidRDefault="00952F5D" w:rsidP="00EE294C">
            <w:pPr>
              <w:rPr>
                <w:rFonts w:ascii="Palatino Linotype" w:hAnsi="Palatino Linotype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/>
                <w:b/>
                <w:i/>
                <w:sz w:val="22"/>
              </w:rPr>
              <w:t>Helyi</w:t>
            </w:r>
            <w:proofErr w:type="spellEnd"/>
            <w:r w:rsidRPr="00590CC9">
              <w:rPr>
                <w:rFonts w:ascii="Palatino Linotype" w:hAnsi="Palatino Linotype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/>
                <w:b/>
                <w:i/>
                <w:sz w:val="22"/>
              </w:rPr>
              <w:t>önkormányzatok</w:t>
            </w:r>
            <w:proofErr w:type="spellEnd"/>
            <w:r w:rsidRPr="00590CC9">
              <w:rPr>
                <w:rFonts w:ascii="Palatino Linotype" w:hAnsi="Palatino Linotype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/>
                <w:b/>
                <w:i/>
                <w:sz w:val="22"/>
              </w:rPr>
              <w:t>működésének</w:t>
            </w:r>
            <w:proofErr w:type="spellEnd"/>
            <w:r w:rsidRPr="00590CC9">
              <w:rPr>
                <w:rFonts w:ascii="Palatino Linotype" w:hAnsi="Palatino Linotype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/>
                <w:b/>
                <w:i/>
                <w:sz w:val="22"/>
              </w:rPr>
              <w:t>általános</w:t>
            </w:r>
            <w:proofErr w:type="spellEnd"/>
            <w:r w:rsidRPr="00590CC9">
              <w:rPr>
                <w:rFonts w:ascii="Palatino Linotype" w:hAnsi="Palatino Linotype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/>
                <w:b/>
                <w:i/>
                <w:sz w:val="22"/>
              </w:rPr>
              <w:t>támogatása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86B8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782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4128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8AF3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6A04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782</w:t>
            </w:r>
          </w:p>
        </w:tc>
      </w:tr>
      <w:tr w:rsidR="00952F5D" w:rsidRPr="00590CC9" w14:paraId="36C7D89E" w14:textId="77777777" w:rsidTr="00EE294C">
        <w:trPr>
          <w:trHeight w:val="7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62BE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iCs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F4BC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iCs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7E61" w14:textId="77777777" w:rsidR="00952F5D" w:rsidRPr="00590CC9" w:rsidRDefault="00952F5D" w:rsidP="00EE294C">
            <w:pPr>
              <w:jc w:val="center"/>
              <w:rPr>
                <w:rFonts w:ascii="Palatino Linotype" w:hAnsi="Palatino Linotype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/>
                <w:b/>
                <w:bCs/>
                <w:i/>
                <w:sz w:val="22"/>
              </w:rPr>
              <w:t>B116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1DEA" w14:textId="77777777" w:rsidR="00952F5D" w:rsidRPr="00590CC9" w:rsidRDefault="00952F5D" w:rsidP="00EE294C">
            <w:pPr>
              <w:rPr>
                <w:rFonts w:ascii="Palatino Linotype" w:hAnsi="Palatino Linotype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/>
                <w:b/>
                <w:i/>
                <w:sz w:val="22"/>
              </w:rPr>
              <w:t>Helyi</w:t>
            </w:r>
            <w:proofErr w:type="spellEnd"/>
            <w:r w:rsidRPr="00590CC9">
              <w:rPr>
                <w:rFonts w:ascii="Palatino Linotype" w:hAnsi="Palatino Linotype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/>
                <w:b/>
                <w:i/>
                <w:sz w:val="22"/>
              </w:rPr>
              <w:t>önkormányzatok</w:t>
            </w:r>
            <w:proofErr w:type="spellEnd"/>
            <w:r w:rsidRPr="00590CC9">
              <w:rPr>
                <w:rFonts w:ascii="Palatino Linotype" w:hAnsi="Palatino Linotype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/>
                <w:b/>
                <w:i/>
                <w:sz w:val="22"/>
              </w:rPr>
              <w:t>kiegészítő</w:t>
            </w:r>
            <w:proofErr w:type="spellEnd"/>
            <w:r w:rsidRPr="00590CC9">
              <w:rPr>
                <w:rFonts w:ascii="Palatino Linotype" w:hAnsi="Palatino Linotype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/>
                <w:b/>
                <w:i/>
                <w:sz w:val="22"/>
              </w:rPr>
              <w:t>támogatásai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76D8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1854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42E1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8EF3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</w:tr>
      <w:tr w:rsidR="00952F5D" w:rsidRPr="00590CC9" w14:paraId="74749A43" w14:textId="77777777" w:rsidTr="00EE294C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CE0529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II.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A8AE9E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B4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3FAA21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6E9FCF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Működési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F5B0BA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8991F6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B13B4B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3C9D8B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</w:tr>
      <w:tr w:rsidR="00952F5D" w:rsidRPr="00590CC9" w14:paraId="22C7326D" w14:textId="77777777" w:rsidTr="00EE294C">
        <w:trPr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E218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7FF8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3158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B408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FE86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Ebből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kamatbevételek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1068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2253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9B01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2877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</w:tr>
      <w:tr w:rsidR="00952F5D" w:rsidRPr="00590CC9" w14:paraId="00EDE8E2" w14:textId="77777777" w:rsidTr="00EE294C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E6473B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III.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476EC8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B8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71F262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6C59AB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Finanszírozási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B8B436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E65335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12FF0E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DCF9E04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</w:p>
        </w:tc>
      </w:tr>
      <w:tr w:rsidR="00952F5D" w:rsidRPr="00590CC9" w14:paraId="0EBBF0D1" w14:textId="77777777" w:rsidTr="00EE294C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C905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9105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47B4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B8131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AAE4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Előző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év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költségvetési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maradványának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igénybevétele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D93F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3FB9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5D04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6739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</w:tr>
      <w:tr w:rsidR="00952F5D" w:rsidRPr="00590CC9" w14:paraId="54486F1E" w14:textId="77777777" w:rsidTr="00EE294C">
        <w:trPr>
          <w:trHeight w:val="8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12461C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188540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BCC35D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9F9BD5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BEVÉTELEK ÖSSZESEN: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29F414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782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855180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9451BF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10F9B6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782</w:t>
            </w:r>
          </w:p>
        </w:tc>
      </w:tr>
    </w:tbl>
    <w:p w14:paraId="79DBADFB" w14:textId="25A070B9" w:rsidR="00952F5D" w:rsidRDefault="00952F5D" w:rsidP="00952F5D">
      <w:pPr>
        <w:ind w:left="1080"/>
        <w:rPr>
          <w:rFonts w:ascii="Palatino Linotype" w:hAnsi="Palatino Linotype"/>
          <w:b/>
          <w:i/>
          <w:sz w:val="24"/>
          <w:szCs w:val="22"/>
        </w:rPr>
      </w:pPr>
    </w:p>
    <w:p w14:paraId="17112394" w14:textId="078EAB5A" w:rsidR="000C1389" w:rsidRDefault="000C1389" w:rsidP="00952F5D">
      <w:pPr>
        <w:ind w:left="1080"/>
        <w:rPr>
          <w:rFonts w:ascii="Palatino Linotype" w:hAnsi="Palatino Linotype"/>
          <w:b/>
          <w:i/>
          <w:sz w:val="24"/>
          <w:szCs w:val="22"/>
        </w:rPr>
      </w:pPr>
    </w:p>
    <w:p w14:paraId="07505339" w14:textId="77777777" w:rsidR="000C1389" w:rsidRPr="00590CC9" w:rsidRDefault="000C1389" w:rsidP="00952F5D">
      <w:pPr>
        <w:ind w:left="1080"/>
        <w:rPr>
          <w:rFonts w:ascii="Palatino Linotype" w:hAnsi="Palatino Linotype"/>
          <w:b/>
          <w:i/>
          <w:sz w:val="24"/>
          <w:szCs w:val="22"/>
        </w:rPr>
      </w:pPr>
    </w:p>
    <w:p w14:paraId="7BAE7F73" w14:textId="77777777" w:rsidR="00952F5D" w:rsidRPr="00590CC9" w:rsidRDefault="00952F5D" w:rsidP="00952F5D">
      <w:pPr>
        <w:numPr>
          <w:ilvl w:val="0"/>
          <w:numId w:val="2"/>
        </w:numPr>
        <w:tabs>
          <w:tab w:val="clear" w:pos="1080"/>
        </w:tabs>
        <w:ind w:left="0" w:firstLine="0"/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lastRenderedPageBreak/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a 2018.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kiadásai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forrásonként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alábbiak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szerint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kerülnek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meghatározásra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:</w:t>
      </w:r>
    </w:p>
    <w:tbl>
      <w:tblPr>
        <w:tblW w:w="88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58"/>
        <w:gridCol w:w="358"/>
        <w:gridCol w:w="2663"/>
        <w:gridCol w:w="1092"/>
        <w:gridCol w:w="1218"/>
        <w:gridCol w:w="1082"/>
        <w:gridCol w:w="1444"/>
      </w:tblGrid>
      <w:tr w:rsidR="00952F5D" w:rsidRPr="00590CC9" w14:paraId="215BA474" w14:textId="77777777" w:rsidTr="00EE294C">
        <w:trPr>
          <w:trHeight w:val="330"/>
        </w:trPr>
        <w:tc>
          <w:tcPr>
            <w:tcW w:w="88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C55FC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Kiadások</w:t>
            </w:r>
            <w:proofErr w:type="spellEnd"/>
          </w:p>
        </w:tc>
      </w:tr>
      <w:tr w:rsidR="00952F5D" w:rsidRPr="00590CC9" w14:paraId="2C0B76E8" w14:textId="77777777" w:rsidTr="00EE294C">
        <w:trPr>
          <w:trHeight w:val="13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C0AC03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i/>
                <w:sz w:val="18"/>
                <w:szCs w:val="16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Jogcím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csop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 xml:space="preserve">. 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sz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193DFEF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i/>
                <w:sz w:val="18"/>
                <w:szCs w:val="16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Előir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.  csop.sz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029C6E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18"/>
                <w:szCs w:val="16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Cím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 xml:space="preserve">,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alcím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 xml:space="preserve">,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jogcím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38022D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Kötelező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feladat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tv.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szerint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BB84680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Kötelező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feladat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önk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döntés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ért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756148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Önként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váll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feladat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21FD9E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2018.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évi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Összesen</w:t>
            </w:r>
            <w:proofErr w:type="spellEnd"/>
          </w:p>
        </w:tc>
      </w:tr>
      <w:tr w:rsidR="00952F5D" w:rsidRPr="00590CC9" w14:paraId="2876769D" w14:textId="77777777" w:rsidTr="00EE294C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7A52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I.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A860A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F6D7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Működési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5B56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EC26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5BF2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53B6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</w:tr>
      <w:tr w:rsidR="00952F5D" w:rsidRPr="00590CC9" w14:paraId="5453C7DA" w14:textId="77777777" w:rsidTr="00EE294C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247F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21692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B13D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Dologi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2E9B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682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A1B1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AB50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F5C1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682</w:t>
            </w:r>
          </w:p>
        </w:tc>
      </w:tr>
      <w:tr w:rsidR="00952F5D" w:rsidRPr="00590CC9" w14:paraId="403885E3" w14:textId="77777777" w:rsidTr="00EE294C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CEC3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DD24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80CE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Egyéb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működési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0054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77C7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CEEF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5ECC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100</w:t>
            </w:r>
          </w:p>
        </w:tc>
      </w:tr>
      <w:tr w:rsidR="00952F5D" w:rsidRPr="00590CC9" w14:paraId="434262B8" w14:textId="77777777" w:rsidTr="00EE294C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751DC5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> 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F03F345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>Működési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>kiadások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>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987CB3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>682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F4C8AE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C37308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20E01B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</w:pPr>
          </w:p>
        </w:tc>
      </w:tr>
      <w:tr w:rsidR="00952F5D" w:rsidRPr="00590CC9" w14:paraId="2E0E984E" w14:textId="77777777" w:rsidTr="00EE294C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10DF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II.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E27A8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4069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Felhalmozási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B098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96C2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344A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F457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</w:tr>
      <w:tr w:rsidR="00952F5D" w:rsidRPr="00590CC9" w14:paraId="7C6CD206" w14:textId="77777777" w:rsidTr="00EE294C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B4FE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20C7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6E73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Beruházások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1668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6B86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C20F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6CC6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</w:tr>
      <w:tr w:rsidR="00952F5D" w:rsidRPr="00590CC9" w14:paraId="1B4406A8" w14:textId="77777777" w:rsidTr="00EE294C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382C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1E3E6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C864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Felújítások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9C5E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7552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CD51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6016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</w:tr>
      <w:tr w:rsidR="00952F5D" w:rsidRPr="00590CC9" w14:paraId="5D61A790" w14:textId="77777777" w:rsidTr="00EE294C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2CA1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CEEE9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32FD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Egyéb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felhalmozási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célú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05A7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A751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AB7D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A4D1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</w:tr>
      <w:tr w:rsidR="00952F5D" w:rsidRPr="00590CC9" w14:paraId="3E5B3652" w14:textId="77777777" w:rsidTr="00EE294C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661DA7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68C3715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Felhalmozási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kiadások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29E8F0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D9FD88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E002AD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D3907F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</w:tr>
      <w:tr w:rsidR="00952F5D" w:rsidRPr="00590CC9" w14:paraId="3800368F" w14:textId="77777777" w:rsidTr="00EE294C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3FCDFE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CE59D2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58B13E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947D33" w14:textId="77777777" w:rsidR="00952F5D" w:rsidRPr="00590CC9" w:rsidRDefault="00952F5D" w:rsidP="00EE294C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Mindösszesen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93FA19" w14:textId="77777777" w:rsidR="00952F5D" w:rsidRPr="00590CC9" w:rsidRDefault="00952F5D" w:rsidP="00EE294C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682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EE727D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AB0459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D28334" w14:textId="77777777" w:rsidR="00952F5D" w:rsidRPr="00590CC9" w:rsidRDefault="00952F5D" w:rsidP="00EE294C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782</w:t>
            </w:r>
          </w:p>
        </w:tc>
      </w:tr>
    </w:tbl>
    <w:p w14:paraId="7B39EF87" w14:textId="77777777" w:rsidR="00952F5D" w:rsidRPr="00590CC9" w:rsidRDefault="00952F5D" w:rsidP="00952F5D">
      <w:pPr>
        <w:tabs>
          <w:tab w:val="left" w:pos="1080"/>
          <w:tab w:val="right" w:pos="6840"/>
        </w:tabs>
        <w:ind w:left="360"/>
        <w:rPr>
          <w:rFonts w:ascii="Palatino Linotype" w:hAnsi="Palatino Linotype"/>
          <w:b/>
          <w:i/>
          <w:color w:val="FF0000"/>
          <w:sz w:val="24"/>
          <w:szCs w:val="22"/>
        </w:rPr>
      </w:pPr>
    </w:p>
    <w:p w14:paraId="78A6F73D" w14:textId="77777777" w:rsidR="00952F5D" w:rsidRPr="00590CC9" w:rsidRDefault="00952F5D" w:rsidP="00952F5D">
      <w:pPr>
        <w:tabs>
          <w:tab w:val="left" w:pos="1080"/>
          <w:tab w:val="right" w:pos="6840"/>
        </w:tabs>
        <w:ind w:left="360"/>
        <w:rPr>
          <w:rFonts w:ascii="Palatino Linotype" w:hAnsi="Palatino Linotype"/>
          <w:b/>
          <w:i/>
          <w:color w:val="FF0000"/>
          <w:sz w:val="24"/>
          <w:szCs w:val="22"/>
        </w:rPr>
      </w:pPr>
    </w:p>
    <w:p w14:paraId="3867E043" w14:textId="77777777" w:rsidR="00952F5D" w:rsidRPr="00590CC9" w:rsidRDefault="00952F5D" w:rsidP="00952F5D">
      <w:pPr>
        <w:tabs>
          <w:tab w:val="left" w:pos="1080"/>
          <w:tab w:val="right" w:pos="6840"/>
        </w:tabs>
        <w:ind w:left="360"/>
        <w:rPr>
          <w:rFonts w:ascii="Palatino Linotype" w:hAnsi="Palatino Linotype"/>
          <w:b/>
          <w:i/>
          <w:color w:val="FF0000"/>
          <w:sz w:val="24"/>
          <w:szCs w:val="22"/>
        </w:rPr>
      </w:pPr>
    </w:p>
    <w:p w14:paraId="041342FC" w14:textId="77777777" w:rsidR="00952F5D" w:rsidRPr="00590CC9" w:rsidRDefault="00952F5D" w:rsidP="00952F5D">
      <w:pPr>
        <w:tabs>
          <w:tab w:val="left" w:pos="1080"/>
          <w:tab w:val="right" w:pos="6840"/>
        </w:tabs>
        <w:ind w:left="360"/>
        <w:rPr>
          <w:rFonts w:ascii="Palatino Linotype" w:hAnsi="Palatino Linotype"/>
          <w:b/>
          <w:i/>
          <w:color w:val="FF0000"/>
          <w:sz w:val="24"/>
          <w:szCs w:val="22"/>
        </w:rPr>
      </w:pPr>
    </w:p>
    <w:p w14:paraId="71FD6C73" w14:textId="77777777" w:rsidR="00952F5D" w:rsidRPr="00590CC9" w:rsidRDefault="00952F5D" w:rsidP="00952F5D">
      <w:pPr>
        <w:numPr>
          <w:ilvl w:val="0"/>
          <w:numId w:val="2"/>
        </w:numPr>
        <w:tabs>
          <w:tab w:val="right" w:pos="6840"/>
        </w:tabs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költségvetési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kiadások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és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bevételek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:</w:t>
      </w:r>
    </w:p>
    <w:p w14:paraId="22366CBE" w14:textId="77777777" w:rsidR="00952F5D" w:rsidRPr="00590CC9" w:rsidRDefault="00952F5D" w:rsidP="00952F5D">
      <w:pPr>
        <w:tabs>
          <w:tab w:val="left" w:pos="1080"/>
          <w:tab w:val="right" w:pos="6840"/>
        </w:tabs>
        <w:ind w:left="1080"/>
        <w:jc w:val="both"/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Önkormányzatnak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több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éves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kihatással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járó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feladatai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nincsenek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.</w:t>
      </w:r>
    </w:p>
    <w:p w14:paraId="1CF67D55" w14:textId="77777777" w:rsidR="00952F5D" w:rsidRPr="00590CC9" w:rsidRDefault="00952F5D" w:rsidP="00952F5D">
      <w:pPr>
        <w:tabs>
          <w:tab w:val="right" w:pos="6840"/>
        </w:tabs>
        <w:ind w:left="1080"/>
        <w:jc w:val="both"/>
        <w:rPr>
          <w:rFonts w:ascii="Palatino Linotype" w:hAnsi="Palatino Linotype"/>
          <w:b/>
          <w:i/>
          <w:sz w:val="24"/>
          <w:szCs w:val="22"/>
        </w:rPr>
      </w:pPr>
    </w:p>
    <w:p w14:paraId="3732E438" w14:textId="77777777" w:rsidR="00952F5D" w:rsidRPr="00590CC9" w:rsidRDefault="00952F5D" w:rsidP="00952F5D">
      <w:pPr>
        <w:numPr>
          <w:ilvl w:val="0"/>
          <w:numId w:val="2"/>
        </w:numPr>
        <w:tabs>
          <w:tab w:val="right" w:pos="6840"/>
        </w:tabs>
        <w:rPr>
          <w:rFonts w:ascii="Palatino Linotype" w:hAnsi="Palatino Linotype"/>
          <w:b/>
          <w:i/>
          <w:sz w:val="24"/>
          <w:szCs w:val="22"/>
        </w:rPr>
      </w:pP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Költségvetési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létszámkeret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:</w:t>
      </w:r>
    </w:p>
    <w:p w14:paraId="366A16FB" w14:textId="77777777" w:rsidR="00952F5D" w:rsidRPr="00590CC9" w:rsidRDefault="00952F5D" w:rsidP="00952F5D">
      <w:pPr>
        <w:tabs>
          <w:tab w:val="left" w:pos="1080"/>
          <w:tab w:val="right" w:pos="6840"/>
        </w:tabs>
        <w:ind w:left="1080"/>
        <w:jc w:val="both"/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ab/>
        <w:t xml:space="preserve">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Képviselő-testület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létszámkeretét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0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főben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határozza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meg.</w:t>
      </w:r>
    </w:p>
    <w:p w14:paraId="1F005E79" w14:textId="77777777" w:rsidR="00952F5D" w:rsidRPr="00590CC9" w:rsidRDefault="00952F5D" w:rsidP="00952F5D">
      <w:pPr>
        <w:tabs>
          <w:tab w:val="left" w:pos="1080"/>
          <w:tab w:val="right" w:pos="6840"/>
        </w:tabs>
        <w:ind w:left="360"/>
        <w:rPr>
          <w:rFonts w:ascii="Palatino Linotype" w:hAnsi="Palatino Linotype"/>
          <w:b/>
          <w:i/>
          <w:sz w:val="24"/>
          <w:szCs w:val="22"/>
        </w:rPr>
      </w:pPr>
    </w:p>
    <w:p w14:paraId="6C34FFC7" w14:textId="77777777" w:rsidR="00952F5D" w:rsidRPr="00590CC9" w:rsidRDefault="00952F5D" w:rsidP="00952F5D">
      <w:pPr>
        <w:numPr>
          <w:ilvl w:val="0"/>
          <w:numId w:val="2"/>
        </w:numPr>
        <w:tabs>
          <w:tab w:val="right" w:pos="6840"/>
        </w:tabs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költségvetés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végrehajtására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vonatkozó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szabályok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:</w:t>
      </w:r>
    </w:p>
    <w:p w14:paraId="48455B7F" w14:textId="77777777" w:rsidR="00952F5D" w:rsidRPr="00590CC9" w:rsidRDefault="00952F5D" w:rsidP="00952F5D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bevételi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és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kiadási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előirányzatai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évközben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megváltoztathatóak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.</w:t>
      </w:r>
    </w:p>
    <w:p w14:paraId="27D3E7B0" w14:textId="77777777" w:rsidR="00952F5D" w:rsidRPr="00590CC9" w:rsidRDefault="00952F5D" w:rsidP="00952F5D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hatáskörébe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tartozik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költségvetési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határozat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módosítása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.</w:t>
      </w:r>
    </w:p>
    <w:p w14:paraId="076C0888" w14:textId="77777777" w:rsidR="00952F5D" w:rsidRPr="00590CC9" w:rsidRDefault="00952F5D" w:rsidP="00952F5D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Palatino Linotype" w:hAnsi="Palatino Linotype"/>
          <w:b/>
          <w:i/>
          <w:sz w:val="24"/>
          <w:szCs w:val="22"/>
        </w:rPr>
      </w:pP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Ezen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határozat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rendelkezéseit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2018.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január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1.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napjától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kell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alkalmazni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.</w:t>
      </w:r>
    </w:p>
    <w:p w14:paraId="569008B8" w14:textId="77777777" w:rsidR="00952F5D" w:rsidRPr="00590CC9" w:rsidRDefault="00952F5D" w:rsidP="00952F5D">
      <w:pPr>
        <w:ind w:left="1440" w:firstLine="720"/>
        <w:jc w:val="both"/>
        <w:rPr>
          <w:rFonts w:ascii="Palatino Linotype" w:hAnsi="Palatino Linotype"/>
          <w:b/>
          <w:i/>
          <w:sz w:val="28"/>
          <w:szCs w:val="24"/>
          <w:u w:val="single"/>
        </w:rPr>
      </w:pPr>
    </w:p>
    <w:p w14:paraId="6EAB6756" w14:textId="77777777" w:rsidR="00952F5D" w:rsidRDefault="00952F5D" w:rsidP="00952F5D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17ACF2C5" w14:textId="77777777" w:rsidR="005B32C0" w:rsidRDefault="005B32C0"/>
    <w:sectPr w:rsidR="005B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906F7"/>
    <w:multiLevelType w:val="hybridMultilevel"/>
    <w:tmpl w:val="4F863EDE"/>
    <w:lvl w:ilvl="0" w:tplc="5C48B23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1419AB"/>
    <w:multiLevelType w:val="hybridMultilevel"/>
    <w:tmpl w:val="74B82C5E"/>
    <w:lvl w:ilvl="0" w:tplc="47D05B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9C6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5D"/>
    <w:rsid w:val="000C1389"/>
    <w:rsid w:val="005B32C0"/>
    <w:rsid w:val="0095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C3FE"/>
  <w15:chartTrackingRefBased/>
  <w15:docId w15:val="{37E0F26B-92D4-4DC1-8183-6027F6E1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2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szebegyinszki.palne</dc:creator>
  <cp:keywords/>
  <dc:description/>
  <cp:lastModifiedBy>szebegyinszki.palne</cp:lastModifiedBy>
  <cp:revision>2</cp:revision>
  <dcterms:created xsi:type="dcterms:W3CDTF">2021-01-21T10:24:00Z</dcterms:created>
  <dcterms:modified xsi:type="dcterms:W3CDTF">2021-01-28T12:36:00Z</dcterms:modified>
</cp:coreProperties>
</file>